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F473" w14:textId="77777777" w:rsidR="00A74544" w:rsidRDefault="00A74544">
      <w:pPr>
        <w:rPr>
          <w:b/>
          <w:bCs/>
        </w:rPr>
      </w:pPr>
      <w:r w:rsidRPr="004F20B8">
        <w:rPr>
          <w:rFonts w:cstheme="minorHAnsi"/>
          <w:noProof/>
          <w:sz w:val="22"/>
          <w:szCs w:val="22"/>
        </w:rPr>
        <w:drawing>
          <wp:inline distT="0" distB="0" distL="0" distR="0" wp14:anchorId="367878EC" wp14:editId="46C3B4C0">
            <wp:extent cx="1875492" cy="530087"/>
            <wp:effectExtent l="0" t="0" r="4445" b="3810"/>
            <wp:docPr id="1" name="Picture 1" descr="page1image6485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48561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492" cy="530087"/>
                    </a:xfrm>
                    <a:prstGeom prst="rect">
                      <a:avLst/>
                    </a:prstGeom>
                    <a:noFill/>
                    <a:ln>
                      <a:noFill/>
                    </a:ln>
                  </pic:spPr>
                </pic:pic>
              </a:graphicData>
            </a:graphic>
          </wp:inline>
        </w:drawing>
      </w:r>
    </w:p>
    <w:p w14:paraId="23C2C4A2" w14:textId="1AA21AE8" w:rsidR="00DA21AB" w:rsidRDefault="00DA21AB">
      <w:pPr>
        <w:rPr>
          <w:b/>
          <w:bCs/>
          <w:sz w:val="28"/>
          <w:szCs w:val="28"/>
        </w:rPr>
      </w:pPr>
      <w:r w:rsidRPr="00A74544">
        <w:rPr>
          <w:b/>
          <w:bCs/>
          <w:sz w:val="28"/>
          <w:szCs w:val="28"/>
        </w:rPr>
        <w:t>202</w:t>
      </w:r>
      <w:r w:rsidR="0045699A">
        <w:rPr>
          <w:b/>
          <w:bCs/>
          <w:sz w:val="28"/>
          <w:szCs w:val="28"/>
        </w:rPr>
        <w:t>6</w:t>
      </w:r>
      <w:r w:rsidRPr="00A74544">
        <w:rPr>
          <w:b/>
          <w:bCs/>
          <w:sz w:val="28"/>
          <w:szCs w:val="28"/>
        </w:rPr>
        <w:t xml:space="preserve"> PHANTOMS VOLLEYBALL CLUB SCHOLARSHIP FUND </w:t>
      </w:r>
    </w:p>
    <w:p w14:paraId="68D85091" w14:textId="77777777" w:rsidR="00A74544" w:rsidRPr="00A74544" w:rsidRDefault="00A74544">
      <w:pPr>
        <w:rPr>
          <w:b/>
          <w:bCs/>
          <w:sz w:val="28"/>
          <w:szCs w:val="28"/>
        </w:rPr>
      </w:pPr>
    </w:p>
    <w:p w14:paraId="7AD3DF5C" w14:textId="77777777" w:rsidR="00DA21AB" w:rsidRDefault="00DA21AB">
      <w:r w:rsidRPr="00DA21AB">
        <w:t xml:space="preserve">The Phantoms Volleyball Club Scholarship Fund was established to support aspiring junior athletes to participate with Phantoms in the Victorian Volleyball League (VVL). The successful applicant will use the scholarship to assist with the costs associated with participating in the VVL. </w:t>
      </w:r>
    </w:p>
    <w:p w14:paraId="0F5DFD07" w14:textId="5571D5CD" w:rsidR="00DA21AB" w:rsidRDefault="00DA21AB">
      <w:r w:rsidRPr="00DA21AB">
        <w:t>The Phantoms Volleyball Club Scholarship Fund is open to athletes under 19 as at December 31st 202</w:t>
      </w:r>
      <w:r w:rsidR="0045699A">
        <w:t>6</w:t>
      </w:r>
      <w:r w:rsidRPr="00DA21AB">
        <w:t xml:space="preserve">. </w:t>
      </w:r>
    </w:p>
    <w:p w14:paraId="537CE957" w14:textId="77777777" w:rsidR="00A74544" w:rsidRDefault="00A74544"/>
    <w:p w14:paraId="288540F6" w14:textId="77777777" w:rsidR="00DA21AB" w:rsidRPr="00A74544" w:rsidRDefault="00DA21AB">
      <w:pPr>
        <w:rPr>
          <w:b/>
          <w:bCs/>
          <w:sz w:val="26"/>
          <w:szCs w:val="26"/>
        </w:rPr>
      </w:pPr>
      <w:r w:rsidRPr="00A74544">
        <w:rPr>
          <w:b/>
          <w:bCs/>
          <w:sz w:val="26"/>
          <w:szCs w:val="26"/>
        </w:rPr>
        <w:t xml:space="preserve">1. CONDITIONS OF APPLICATION </w:t>
      </w:r>
    </w:p>
    <w:p w14:paraId="4E3BDD47" w14:textId="54C96D0F" w:rsidR="00DA21AB" w:rsidRPr="00A74544" w:rsidRDefault="00DA21AB" w:rsidP="00A74544">
      <w:pPr>
        <w:pStyle w:val="ListParagraph"/>
        <w:numPr>
          <w:ilvl w:val="1"/>
          <w:numId w:val="1"/>
        </w:numPr>
        <w:rPr>
          <w:sz w:val="22"/>
          <w:szCs w:val="22"/>
        </w:rPr>
      </w:pPr>
      <w:r w:rsidRPr="00A74544">
        <w:rPr>
          <w:sz w:val="22"/>
          <w:szCs w:val="22"/>
        </w:rPr>
        <w:t xml:space="preserve">Only members of Regional Associations that feed Phantoms Volleyball Club players will be eligible for support from the Phantoms Volleyball Club Scholarship Fund. </w:t>
      </w:r>
    </w:p>
    <w:p w14:paraId="0909267E" w14:textId="7E46C585" w:rsidR="00DA21AB" w:rsidRPr="00A74544" w:rsidRDefault="00DA21AB" w:rsidP="00A74544">
      <w:pPr>
        <w:pStyle w:val="ListParagraph"/>
        <w:numPr>
          <w:ilvl w:val="1"/>
          <w:numId w:val="1"/>
        </w:numPr>
        <w:rPr>
          <w:sz w:val="22"/>
          <w:szCs w:val="22"/>
        </w:rPr>
      </w:pPr>
      <w:r w:rsidRPr="00A74544">
        <w:rPr>
          <w:sz w:val="22"/>
          <w:szCs w:val="22"/>
        </w:rPr>
        <w:t>The feeder Associations (as at 202</w:t>
      </w:r>
      <w:r w:rsidR="0045699A">
        <w:rPr>
          <w:sz w:val="22"/>
          <w:szCs w:val="22"/>
        </w:rPr>
        <w:t>6</w:t>
      </w:r>
      <w:r w:rsidRPr="00A74544">
        <w:rPr>
          <w:sz w:val="22"/>
          <w:szCs w:val="22"/>
        </w:rPr>
        <w:t>) include, but not limited to the following associations, Volleyball Horsham, Bendigo Volleyball, Sunraysia Volleyball, Volleyball Ballarat, Riddell’s Creek Volleyball, Macedon Ranges Volleyball, Daylesford Volleyball, Warrnambool Volleyball, Surf Coast Volleyball, Geelong Amateur Volleyball, Albury Wodonga Volleyball, Goulburn Valley Volleyball &amp; Bellarine Volleyball. Additionally, to this members involved in local academies based in these associations are also eligible.</w:t>
      </w:r>
    </w:p>
    <w:p w14:paraId="4038E371" w14:textId="5FBE9287" w:rsidR="00DA21AB" w:rsidRPr="00A74544" w:rsidRDefault="00DA21AB" w:rsidP="00A74544">
      <w:pPr>
        <w:pStyle w:val="ListParagraph"/>
        <w:numPr>
          <w:ilvl w:val="1"/>
          <w:numId w:val="1"/>
        </w:numPr>
        <w:rPr>
          <w:sz w:val="22"/>
          <w:szCs w:val="22"/>
        </w:rPr>
      </w:pPr>
      <w:r w:rsidRPr="00A74544">
        <w:rPr>
          <w:sz w:val="22"/>
          <w:szCs w:val="22"/>
        </w:rPr>
        <w:t xml:space="preserve">Applicants must be able to show that they have the potential and the dedication to reach a high level of achievement. </w:t>
      </w:r>
    </w:p>
    <w:p w14:paraId="15638801" w14:textId="7280817B" w:rsidR="00DA21AB" w:rsidRPr="00A74544" w:rsidRDefault="00DA21AB" w:rsidP="00A74544">
      <w:pPr>
        <w:pStyle w:val="ListParagraph"/>
        <w:numPr>
          <w:ilvl w:val="1"/>
          <w:numId w:val="1"/>
        </w:numPr>
        <w:rPr>
          <w:sz w:val="22"/>
          <w:szCs w:val="22"/>
        </w:rPr>
      </w:pPr>
      <w:r w:rsidRPr="00A74544">
        <w:rPr>
          <w:sz w:val="22"/>
          <w:szCs w:val="22"/>
        </w:rPr>
        <w:t xml:space="preserve">There should be a realistic probability that the support provided will lead to significant chance of success. </w:t>
      </w:r>
    </w:p>
    <w:p w14:paraId="6559D1E7" w14:textId="3A6CB77B" w:rsidR="00DA21AB" w:rsidRPr="00A74544" w:rsidRDefault="00DA21AB" w:rsidP="00A74544">
      <w:pPr>
        <w:pStyle w:val="ListParagraph"/>
        <w:numPr>
          <w:ilvl w:val="1"/>
          <w:numId w:val="1"/>
        </w:numPr>
        <w:rPr>
          <w:sz w:val="22"/>
          <w:szCs w:val="22"/>
        </w:rPr>
      </w:pPr>
      <w:r w:rsidRPr="00A74544">
        <w:rPr>
          <w:sz w:val="22"/>
          <w:szCs w:val="22"/>
        </w:rPr>
        <w:t>The application process will close on the 30th of June 202</w:t>
      </w:r>
      <w:r w:rsidR="0045699A">
        <w:rPr>
          <w:sz w:val="22"/>
          <w:szCs w:val="22"/>
        </w:rPr>
        <w:t>6</w:t>
      </w:r>
      <w:r w:rsidRPr="00A74544">
        <w:rPr>
          <w:sz w:val="22"/>
          <w:szCs w:val="22"/>
        </w:rPr>
        <w:t xml:space="preserve">. </w:t>
      </w:r>
    </w:p>
    <w:p w14:paraId="5DAFA0ED" w14:textId="580F99E4" w:rsidR="00DA21AB" w:rsidRPr="00A74544" w:rsidRDefault="00DA21AB" w:rsidP="00A74544">
      <w:pPr>
        <w:pStyle w:val="ListParagraph"/>
        <w:numPr>
          <w:ilvl w:val="1"/>
          <w:numId w:val="1"/>
        </w:numPr>
        <w:rPr>
          <w:sz w:val="22"/>
          <w:szCs w:val="22"/>
        </w:rPr>
      </w:pPr>
      <w:r w:rsidRPr="00A74544">
        <w:rPr>
          <w:sz w:val="22"/>
          <w:szCs w:val="22"/>
        </w:rPr>
        <w:t xml:space="preserve">There is no limit to the scope of an application although the Scholarship Committee may see fit to grant only part of an application. </w:t>
      </w:r>
    </w:p>
    <w:p w14:paraId="424489F8" w14:textId="0D079623" w:rsidR="00DA21AB" w:rsidRPr="00A74544" w:rsidRDefault="00DA21AB" w:rsidP="00A74544">
      <w:pPr>
        <w:pStyle w:val="ListParagraph"/>
        <w:numPr>
          <w:ilvl w:val="1"/>
          <w:numId w:val="1"/>
        </w:numPr>
        <w:rPr>
          <w:sz w:val="22"/>
          <w:szCs w:val="22"/>
        </w:rPr>
      </w:pPr>
      <w:r w:rsidRPr="00A74544">
        <w:rPr>
          <w:sz w:val="22"/>
          <w:szCs w:val="22"/>
        </w:rPr>
        <w:t xml:space="preserve">Support is allocated by decision of the Scholarship Committee on an application submitted on behalf of an athlete. That application should be in the form of a written submission. </w:t>
      </w:r>
    </w:p>
    <w:p w14:paraId="43434DA8" w14:textId="1B776277" w:rsidR="00DA21AB" w:rsidRPr="00A74544" w:rsidRDefault="00DA21AB" w:rsidP="00A74544">
      <w:pPr>
        <w:pStyle w:val="ListParagraph"/>
        <w:numPr>
          <w:ilvl w:val="1"/>
          <w:numId w:val="1"/>
        </w:numPr>
        <w:rPr>
          <w:sz w:val="22"/>
          <w:szCs w:val="22"/>
        </w:rPr>
      </w:pPr>
      <w:r w:rsidRPr="00A74544">
        <w:rPr>
          <w:sz w:val="22"/>
          <w:szCs w:val="22"/>
        </w:rPr>
        <w:t xml:space="preserve">Applications for support for one athlete is restricted to no more than one per calendar year. </w:t>
      </w:r>
    </w:p>
    <w:p w14:paraId="0FC3BD7D" w14:textId="375DE505" w:rsidR="00DA21AB" w:rsidRPr="00A74544" w:rsidRDefault="00DA21AB" w:rsidP="00A74544">
      <w:pPr>
        <w:pStyle w:val="ListParagraph"/>
        <w:numPr>
          <w:ilvl w:val="1"/>
          <w:numId w:val="1"/>
        </w:numPr>
        <w:rPr>
          <w:sz w:val="22"/>
          <w:szCs w:val="22"/>
        </w:rPr>
      </w:pPr>
      <w:r w:rsidRPr="00A74544">
        <w:rPr>
          <w:sz w:val="22"/>
          <w:szCs w:val="22"/>
        </w:rPr>
        <w:t xml:space="preserve">A successful application provides funds for one program year only; there is no guarantee of funding for future program years. Additional funding would be the subject of further application. </w:t>
      </w:r>
    </w:p>
    <w:p w14:paraId="0714C668" w14:textId="0B8E6BF5" w:rsidR="00DA21AB" w:rsidRPr="00A74544" w:rsidRDefault="00DA21AB" w:rsidP="00A74544">
      <w:pPr>
        <w:pStyle w:val="ListParagraph"/>
        <w:numPr>
          <w:ilvl w:val="1"/>
          <w:numId w:val="1"/>
        </w:numPr>
        <w:rPr>
          <w:sz w:val="22"/>
          <w:szCs w:val="22"/>
        </w:rPr>
      </w:pPr>
      <w:r w:rsidRPr="00A74544">
        <w:rPr>
          <w:sz w:val="22"/>
          <w:szCs w:val="22"/>
        </w:rPr>
        <w:t xml:space="preserve">Each application will be considered on its merits by the Scholarship Committee. </w:t>
      </w:r>
    </w:p>
    <w:p w14:paraId="68DBFD3D" w14:textId="77777777" w:rsidR="00A74544" w:rsidRDefault="00A74544">
      <w:pPr>
        <w:rPr>
          <w:b/>
          <w:bCs/>
          <w:sz w:val="26"/>
          <w:szCs w:val="26"/>
        </w:rPr>
      </w:pPr>
    </w:p>
    <w:p w14:paraId="471B0BDD" w14:textId="7A1092C8" w:rsidR="00DA21AB" w:rsidRPr="00A74544" w:rsidRDefault="00DA21AB">
      <w:pPr>
        <w:rPr>
          <w:b/>
          <w:bCs/>
          <w:sz w:val="26"/>
          <w:szCs w:val="26"/>
        </w:rPr>
      </w:pPr>
      <w:r w:rsidRPr="00A74544">
        <w:rPr>
          <w:b/>
          <w:bCs/>
          <w:sz w:val="26"/>
          <w:szCs w:val="26"/>
        </w:rPr>
        <w:lastRenderedPageBreak/>
        <w:t xml:space="preserve">2. CRITERIA </w:t>
      </w:r>
    </w:p>
    <w:p w14:paraId="2FE62084" w14:textId="77777777" w:rsidR="00DA21AB" w:rsidRDefault="00DA21AB">
      <w:r w:rsidRPr="00DA21AB">
        <w:t xml:space="preserve">The determination of grants will not be solely based on the athlete’s performance in the previous year. Applications will be assessed by the Scholarship Committee against the following criteria (in no particular order): </w:t>
      </w:r>
    </w:p>
    <w:p w14:paraId="2E8E622E" w14:textId="77777777" w:rsidR="00DA21AB" w:rsidRPr="00A74544" w:rsidRDefault="00DA21AB" w:rsidP="00A74544">
      <w:pPr>
        <w:pStyle w:val="ListParagraph"/>
        <w:numPr>
          <w:ilvl w:val="0"/>
          <w:numId w:val="3"/>
        </w:numPr>
        <w:rPr>
          <w:sz w:val="22"/>
          <w:szCs w:val="22"/>
        </w:rPr>
      </w:pPr>
      <w:r w:rsidRPr="00A74544">
        <w:rPr>
          <w:sz w:val="22"/>
          <w:szCs w:val="22"/>
        </w:rPr>
        <w:t xml:space="preserve">2.1 The athlete’s and Associations assessment of the athlete’s potential and commitment to maintain or improve performance levels </w:t>
      </w:r>
    </w:p>
    <w:p w14:paraId="26655067" w14:textId="77777777" w:rsidR="00DA21AB" w:rsidRPr="00A74544" w:rsidRDefault="00DA21AB" w:rsidP="00A74544">
      <w:pPr>
        <w:pStyle w:val="ListParagraph"/>
        <w:numPr>
          <w:ilvl w:val="0"/>
          <w:numId w:val="3"/>
        </w:numPr>
        <w:rPr>
          <w:sz w:val="22"/>
          <w:szCs w:val="22"/>
        </w:rPr>
      </w:pPr>
      <w:r w:rsidRPr="00A74544">
        <w:rPr>
          <w:sz w:val="22"/>
          <w:szCs w:val="22"/>
        </w:rPr>
        <w:t xml:space="preserve">2.2 The athlete’s projected costs associated with their training and competitive program for the following season; </w:t>
      </w:r>
    </w:p>
    <w:p w14:paraId="43DE438D" w14:textId="77777777" w:rsidR="00DA21AB" w:rsidRPr="00A74544" w:rsidRDefault="00DA21AB" w:rsidP="00A74544">
      <w:pPr>
        <w:pStyle w:val="ListParagraph"/>
        <w:numPr>
          <w:ilvl w:val="0"/>
          <w:numId w:val="3"/>
        </w:numPr>
        <w:rPr>
          <w:sz w:val="22"/>
          <w:szCs w:val="22"/>
        </w:rPr>
      </w:pPr>
      <w:r w:rsidRPr="00A74544">
        <w:rPr>
          <w:sz w:val="22"/>
          <w:szCs w:val="22"/>
        </w:rPr>
        <w:t xml:space="preserve">2.3 The athlete potential for improvement; </w:t>
      </w:r>
    </w:p>
    <w:p w14:paraId="6118B0AC" w14:textId="77777777" w:rsidR="00DA21AB" w:rsidRPr="00A74544" w:rsidRDefault="00DA21AB" w:rsidP="00A74544">
      <w:pPr>
        <w:pStyle w:val="ListParagraph"/>
        <w:numPr>
          <w:ilvl w:val="0"/>
          <w:numId w:val="3"/>
        </w:numPr>
        <w:rPr>
          <w:sz w:val="22"/>
          <w:szCs w:val="22"/>
        </w:rPr>
      </w:pPr>
      <w:r w:rsidRPr="00A74544">
        <w:rPr>
          <w:sz w:val="22"/>
          <w:szCs w:val="22"/>
        </w:rPr>
        <w:t xml:space="preserve">2.4 The amount of financial assistance received from other sources plus </w:t>
      </w:r>
    </w:p>
    <w:p w14:paraId="7A561045" w14:textId="77777777" w:rsidR="00DA21AB" w:rsidRPr="00A74544" w:rsidRDefault="00DA21AB" w:rsidP="00A74544">
      <w:pPr>
        <w:pStyle w:val="ListParagraph"/>
        <w:numPr>
          <w:ilvl w:val="0"/>
          <w:numId w:val="3"/>
        </w:numPr>
        <w:rPr>
          <w:sz w:val="22"/>
          <w:szCs w:val="22"/>
        </w:rPr>
      </w:pPr>
      <w:r w:rsidRPr="00A74544">
        <w:rPr>
          <w:sz w:val="22"/>
          <w:szCs w:val="22"/>
        </w:rPr>
        <w:t xml:space="preserve">2.5 The athlete’s performance results achieved in previous seasons. </w:t>
      </w:r>
    </w:p>
    <w:p w14:paraId="6F23A7BA" w14:textId="77777777" w:rsidR="00DA21AB" w:rsidRPr="00A74544" w:rsidRDefault="00DA21AB">
      <w:pPr>
        <w:rPr>
          <w:i/>
          <w:iCs/>
          <w:sz w:val="20"/>
          <w:szCs w:val="20"/>
        </w:rPr>
      </w:pPr>
      <w:r w:rsidRPr="00A74544">
        <w:rPr>
          <w:i/>
          <w:iCs/>
          <w:sz w:val="20"/>
          <w:szCs w:val="20"/>
        </w:rPr>
        <w:t xml:space="preserve">N.B. The Scholarship Committee will take into consideration applications which meet the above criteria, along with any financial disadvantages that may limit the athlete’s ability to realise their full potential. </w:t>
      </w:r>
    </w:p>
    <w:p w14:paraId="36C0129D" w14:textId="77777777" w:rsidR="00DA21AB" w:rsidRPr="00A74544" w:rsidRDefault="00DA21AB">
      <w:pPr>
        <w:rPr>
          <w:b/>
          <w:bCs/>
          <w:sz w:val="26"/>
          <w:szCs w:val="26"/>
        </w:rPr>
      </w:pPr>
      <w:r w:rsidRPr="00A74544">
        <w:rPr>
          <w:b/>
          <w:bCs/>
          <w:sz w:val="26"/>
          <w:szCs w:val="26"/>
        </w:rPr>
        <w:t xml:space="preserve">3. ADMINISTRATION OF THE PHANTOMS VOLLEYBALL CLUB SCHOLARSHIP FUND. </w:t>
      </w:r>
    </w:p>
    <w:p w14:paraId="7EA459BC" w14:textId="77777777" w:rsidR="00A74544" w:rsidRPr="00A74544" w:rsidRDefault="00DA21AB" w:rsidP="00A74544">
      <w:pPr>
        <w:pStyle w:val="ListParagraph"/>
        <w:numPr>
          <w:ilvl w:val="0"/>
          <w:numId w:val="4"/>
        </w:numPr>
        <w:rPr>
          <w:sz w:val="22"/>
          <w:szCs w:val="22"/>
        </w:rPr>
      </w:pPr>
      <w:r w:rsidRPr="00A74544">
        <w:rPr>
          <w:sz w:val="22"/>
          <w:szCs w:val="22"/>
        </w:rPr>
        <w:t xml:space="preserve">3.1 The Phantoms Volleyball Club Scholarship Fund is administered by the Phantoms Volleyball Club Scholarship Committee, which consists of representatives of the Phantoms Volleyball Club executive committee. </w:t>
      </w:r>
    </w:p>
    <w:p w14:paraId="40EEA229" w14:textId="77777777" w:rsidR="00A74544" w:rsidRPr="00A74544" w:rsidRDefault="00DA21AB" w:rsidP="00A74544">
      <w:pPr>
        <w:pStyle w:val="ListParagraph"/>
        <w:numPr>
          <w:ilvl w:val="0"/>
          <w:numId w:val="4"/>
        </w:numPr>
        <w:rPr>
          <w:sz w:val="22"/>
          <w:szCs w:val="22"/>
        </w:rPr>
      </w:pPr>
      <w:r w:rsidRPr="00A74544">
        <w:rPr>
          <w:sz w:val="22"/>
          <w:szCs w:val="22"/>
        </w:rPr>
        <w:t xml:space="preserve">3.2 Athletes will be required to return their completed application forms to the Phantoms Volleyball Club no later than June 30th each year. </w:t>
      </w:r>
    </w:p>
    <w:p w14:paraId="4B2D5C4A" w14:textId="77777777" w:rsidR="00A74544" w:rsidRPr="00A74544" w:rsidRDefault="00DA21AB" w:rsidP="00A74544">
      <w:pPr>
        <w:pStyle w:val="ListParagraph"/>
        <w:numPr>
          <w:ilvl w:val="0"/>
          <w:numId w:val="4"/>
        </w:numPr>
        <w:rPr>
          <w:sz w:val="22"/>
          <w:szCs w:val="22"/>
        </w:rPr>
      </w:pPr>
      <w:r w:rsidRPr="00A74544">
        <w:rPr>
          <w:sz w:val="22"/>
          <w:szCs w:val="22"/>
        </w:rPr>
        <w:t xml:space="preserve">3.3 In assessing the applications, the Phantoms Volleyball Club Scholarship Committee will (where appropriate), consult with the applicants, their coach and the Associations concerned. </w:t>
      </w:r>
    </w:p>
    <w:p w14:paraId="2768BDDD" w14:textId="77777777" w:rsidR="00A74544" w:rsidRPr="00A74544" w:rsidRDefault="00DA21AB" w:rsidP="00A74544">
      <w:pPr>
        <w:pStyle w:val="ListParagraph"/>
        <w:numPr>
          <w:ilvl w:val="0"/>
          <w:numId w:val="4"/>
        </w:numPr>
        <w:rPr>
          <w:sz w:val="22"/>
          <w:szCs w:val="22"/>
        </w:rPr>
      </w:pPr>
      <w:r w:rsidRPr="00A74544">
        <w:rPr>
          <w:sz w:val="22"/>
          <w:szCs w:val="22"/>
        </w:rPr>
        <w:t xml:space="preserve">3.4 Phantoms Volleyball Club Scholarship Committee will make the final recommendations to the Phantoms Volleyball Club on the allocation of funds. </w:t>
      </w:r>
    </w:p>
    <w:p w14:paraId="6070BF1B" w14:textId="77777777" w:rsidR="00A74544" w:rsidRPr="00A74544" w:rsidRDefault="00DA21AB">
      <w:pPr>
        <w:rPr>
          <w:sz w:val="26"/>
          <w:szCs w:val="26"/>
        </w:rPr>
      </w:pPr>
      <w:r w:rsidRPr="00A74544">
        <w:rPr>
          <w:b/>
          <w:bCs/>
          <w:sz w:val="26"/>
          <w:szCs w:val="26"/>
        </w:rPr>
        <w:t>4. STATEMENT OF TERMS AND CONDITIONS</w:t>
      </w:r>
      <w:r w:rsidRPr="00A74544">
        <w:rPr>
          <w:sz w:val="26"/>
          <w:szCs w:val="26"/>
        </w:rPr>
        <w:t xml:space="preserve"> </w:t>
      </w:r>
    </w:p>
    <w:p w14:paraId="6DE03FA6" w14:textId="77777777" w:rsidR="00A74544" w:rsidRDefault="00DA21AB">
      <w:r w:rsidRPr="00DA21AB">
        <w:t xml:space="preserve">Grants under the Phantoms Volleyball Club Scholarship Fund are provided on the understanding that athletes: </w:t>
      </w:r>
    </w:p>
    <w:p w14:paraId="6913A24A" w14:textId="77777777" w:rsidR="00A74544" w:rsidRPr="00A74544" w:rsidRDefault="00DA21AB" w:rsidP="00A74544">
      <w:pPr>
        <w:pStyle w:val="ListParagraph"/>
        <w:numPr>
          <w:ilvl w:val="0"/>
          <w:numId w:val="5"/>
        </w:numPr>
        <w:rPr>
          <w:sz w:val="22"/>
          <w:szCs w:val="22"/>
        </w:rPr>
      </w:pPr>
      <w:r w:rsidRPr="00A74544">
        <w:rPr>
          <w:sz w:val="22"/>
          <w:szCs w:val="22"/>
        </w:rPr>
        <w:t xml:space="preserve">4.1 will continue their sporting careers in subsequent seasons at the current level of participation and performance or better; </w:t>
      </w:r>
    </w:p>
    <w:p w14:paraId="4591EED9" w14:textId="77777777" w:rsidR="00A74544" w:rsidRPr="00A74544" w:rsidRDefault="00DA21AB" w:rsidP="00A74544">
      <w:pPr>
        <w:pStyle w:val="ListParagraph"/>
        <w:numPr>
          <w:ilvl w:val="0"/>
          <w:numId w:val="5"/>
        </w:numPr>
        <w:rPr>
          <w:sz w:val="22"/>
          <w:szCs w:val="22"/>
        </w:rPr>
      </w:pPr>
      <w:r w:rsidRPr="00A74544">
        <w:rPr>
          <w:sz w:val="22"/>
          <w:szCs w:val="22"/>
        </w:rPr>
        <w:t xml:space="preserve">4.2 agree to spend the grant on legitimate Victorian Volleyball League participation expenses; </w:t>
      </w:r>
    </w:p>
    <w:p w14:paraId="23BA6959" w14:textId="77777777" w:rsidR="00A74544" w:rsidRPr="00A74544" w:rsidRDefault="00DA21AB" w:rsidP="00A74544">
      <w:pPr>
        <w:pStyle w:val="ListParagraph"/>
        <w:numPr>
          <w:ilvl w:val="0"/>
          <w:numId w:val="5"/>
        </w:numPr>
        <w:rPr>
          <w:sz w:val="22"/>
          <w:szCs w:val="22"/>
        </w:rPr>
      </w:pPr>
      <w:r w:rsidRPr="00A74544">
        <w:rPr>
          <w:sz w:val="22"/>
          <w:szCs w:val="22"/>
        </w:rPr>
        <w:t xml:space="preserve">4.3 agree to report as required on expenditure of grant and training and competition programs/costs; </w:t>
      </w:r>
    </w:p>
    <w:p w14:paraId="5A47CE47" w14:textId="77777777" w:rsidR="00A74544" w:rsidRPr="00A74544" w:rsidRDefault="00DA21AB" w:rsidP="00A74544">
      <w:pPr>
        <w:pStyle w:val="ListParagraph"/>
        <w:numPr>
          <w:ilvl w:val="0"/>
          <w:numId w:val="5"/>
        </w:numPr>
        <w:rPr>
          <w:sz w:val="22"/>
          <w:szCs w:val="22"/>
        </w:rPr>
      </w:pPr>
      <w:r w:rsidRPr="00A74544">
        <w:rPr>
          <w:sz w:val="22"/>
          <w:szCs w:val="22"/>
        </w:rPr>
        <w:t xml:space="preserve">4.4 do not use performance enhancing drugs as prohibited by international sporting regulations; </w:t>
      </w:r>
    </w:p>
    <w:p w14:paraId="06AC7FC9" w14:textId="77777777" w:rsidR="00A74544" w:rsidRPr="00A74544" w:rsidRDefault="00DA21AB" w:rsidP="00A74544">
      <w:pPr>
        <w:pStyle w:val="ListParagraph"/>
        <w:numPr>
          <w:ilvl w:val="0"/>
          <w:numId w:val="5"/>
        </w:numPr>
        <w:rPr>
          <w:sz w:val="22"/>
          <w:szCs w:val="22"/>
        </w:rPr>
      </w:pPr>
      <w:r w:rsidRPr="00A74544">
        <w:rPr>
          <w:sz w:val="22"/>
          <w:szCs w:val="22"/>
        </w:rPr>
        <w:t xml:space="preserve">4.5 make every effort to participate in major competitions held in Victoria, Australia; </w:t>
      </w:r>
    </w:p>
    <w:p w14:paraId="2E37CD5C" w14:textId="77777777" w:rsidR="00A74544" w:rsidRPr="00A74544" w:rsidRDefault="00DA21AB" w:rsidP="00A74544">
      <w:pPr>
        <w:pStyle w:val="ListParagraph"/>
        <w:numPr>
          <w:ilvl w:val="0"/>
          <w:numId w:val="5"/>
        </w:numPr>
        <w:rPr>
          <w:sz w:val="22"/>
          <w:szCs w:val="22"/>
        </w:rPr>
      </w:pPr>
      <w:r w:rsidRPr="00A74544">
        <w:rPr>
          <w:sz w:val="22"/>
          <w:szCs w:val="22"/>
        </w:rPr>
        <w:t xml:space="preserve">4.6 will advise the Phantoms Volleyball Club of any change in circumstances which might affect the eligibility for the continuation of the grant. </w:t>
      </w:r>
    </w:p>
    <w:p w14:paraId="1BA51712" w14:textId="7997BB5E" w:rsidR="00A74544" w:rsidRPr="00A74544" w:rsidRDefault="00DA21AB">
      <w:pPr>
        <w:rPr>
          <w:b/>
          <w:bCs/>
          <w:sz w:val="26"/>
          <w:szCs w:val="26"/>
        </w:rPr>
      </w:pPr>
      <w:r w:rsidRPr="00A74544">
        <w:rPr>
          <w:b/>
          <w:bCs/>
          <w:sz w:val="26"/>
          <w:szCs w:val="26"/>
        </w:rPr>
        <w:lastRenderedPageBreak/>
        <w:t xml:space="preserve">5. EVALUATION REPORT </w:t>
      </w:r>
    </w:p>
    <w:p w14:paraId="7A017580" w14:textId="77777777" w:rsidR="00A74544" w:rsidRPr="00A74544" w:rsidRDefault="00DA21AB" w:rsidP="00A74544">
      <w:pPr>
        <w:pStyle w:val="ListParagraph"/>
        <w:numPr>
          <w:ilvl w:val="0"/>
          <w:numId w:val="6"/>
        </w:numPr>
        <w:rPr>
          <w:sz w:val="22"/>
          <w:szCs w:val="22"/>
        </w:rPr>
      </w:pPr>
      <w:r w:rsidRPr="00A74544">
        <w:rPr>
          <w:sz w:val="22"/>
          <w:szCs w:val="22"/>
        </w:rPr>
        <w:t xml:space="preserve">5.1 Each person receiving aid from the Phantoms Volleyball Club Scholarship Fund will be expected to provide a written evaluation of his/her participation at the completion of the program. </w:t>
      </w:r>
    </w:p>
    <w:p w14:paraId="636F3DF3" w14:textId="77777777" w:rsidR="00A74544" w:rsidRPr="00A74544" w:rsidRDefault="00DA21AB" w:rsidP="00A74544">
      <w:pPr>
        <w:pStyle w:val="ListParagraph"/>
        <w:numPr>
          <w:ilvl w:val="0"/>
          <w:numId w:val="6"/>
        </w:numPr>
        <w:rPr>
          <w:sz w:val="22"/>
          <w:szCs w:val="22"/>
        </w:rPr>
      </w:pPr>
      <w:r w:rsidRPr="00A74544">
        <w:rPr>
          <w:sz w:val="22"/>
          <w:szCs w:val="22"/>
        </w:rPr>
        <w:t xml:space="preserve">5.2 The completed evaluation/report must be forwarded to the Phantoms Volleyball Club Secretary prior to that season’s AGM. </w:t>
      </w:r>
    </w:p>
    <w:p w14:paraId="22F55A25" w14:textId="77777777" w:rsidR="00A74544" w:rsidRPr="00A74544" w:rsidRDefault="00DA21AB">
      <w:pPr>
        <w:rPr>
          <w:b/>
          <w:bCs/>
          <w:sz w:val="26"/>
          <w:szCs w:val="26"/>
        </w:rPr>
      </w:pPr>
      <w:r w:rsidRPr="00A74544">
        <w:rPr>
          <w:b/>
          <w:bCs/>
          <w:sz w:val="26"/>
          <w:szCs w:val="26"/>
        </w:rPr>
        <w:t xml:space="preserve">6. PAYMENT OF GRANT </w:t>
      </w:r>
    </w:p>
    <w:p w14:paraId="63732986" w14:textId="77777777" w:rsidR="00A74544" w:rsidRPr="00A74544" w:rsidRDefault="00DA21AB" w:rsidP="00A74544">
      <w:pPr>
        <w:pStyle w:val="ListParagraph"/>
        <w:numPr>
          <w:ilvl w:val="0"/>
          <w:numId w:val="7"/>
        </w:numPr>
        <w:rPr>
          <w:sz w:val="22"/>
          <w:szCs w:val="22"/>
        </w:rPr>
      </w:pPr>
      <w:r w:rsidRPr="00A74544">
        <w:rPr>
          <w:sz w:val="22"/>
          <w:szCs w:val="22"/>
        </w:rPr>
        <w:t xml:space="preserve">6.1 Recipients of financial assistance will be advised in writing of the success of their application. </w:t>
      </w:r>
    </w:p>
    <w:p w14:paraId="76B4CFB5" w14:textId="398FF9E9" w:rsidR="00E63C51" w:rsidRPr="00A74544" w:rsidRDefault="00DA21AB" w:rsidP="00A74544">
      <w:pPr>
        <w:pStyle w:val="ListParagraph"/>
        <w:numPr>
          <w:ilvl w:val="0"/>
          <w:numId w:val="7"/>
        </w:numPr>
        <w:rPr>
          <w:sz w:val="22"/>
          <w:szCs w:val="22"/>
        </w:rPr>
      </w:pPr>
      <w:r w:rsidRPr="00A74544">
        <w:rPr>
          <w:sz w:val="22"/>
          <w:szCs w:val="22"/>
        </w:rPr>
        <w:t>6.2 Payment of the grant is via the Phantoms Volleyball Club Inc.</w:t>
      </w:r>
    </w:p>
    <w:sectPr w:rsidR="00E63C51" w:rsidRPr="00A745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B400" w14:textId="77777777" w:rsidR="00AB1578" w:rsidRDefault="00AB1578" w:rsidP="00A74544">
      <w:pPr>
        <w:spacing w:after="0" w:line="240" w:lineRule="auto"/>
      </w:pPr>
      <w:r>
        <w:separator/>
      </w:r>
    </w:p>
  </w:endnote>
  <w:endnote w:type="continuationSeparator" w:id="0">
    <w:p w14:paraId="0DFDDABA" w14:textId="77777777" w:rsidR="00AB1578" w:rsidRDefault="00AB1578" w:rsidP="00A7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D19C" w14:textId="77777777" w:rsidR="00A74544" w:rsidRPr="00A74544" w:rsidRDefault="00A74544" w:rsidP="00A74544">
    <w:pPr>
      <w:rPr>
        <w:color w:val="747474" w:themeColor="background2" w:themeShade="80"/>
        <w:sz w:val="20"/>
        <w:szCs w:val="20"/>
      </w:rPr>
    </w:pPr>
    <w:r w:rsidRPr="00A74544">
      <w:rPr>
        <w:color w:val="747474" w:themeColor="background2" w:themeShade="80"/>
        <w:sz w:val="20"/>
        <w:szCs w:val="20"/>
      </w:rPr>
      <w:t xml:space="preserve">2025 PHANTOMS VOLLEYBALL CLUB SCHOLARSHIP FUND </w:t>
    </w:r>
  </w:p>
  <w:sdt>
    <w:sdtPr>
      <w:id w:val="872888866"/>
      <w:docPartObj>
        <w:docPartGallery w:val="Page Numbers (Bottom of Page)"/>
        <w:docPartUnique/>
      </w:docPartObj>
    </w:sdtPr>
    <w:sdtEndPr>
      <w:rPr>
        <w:color w:val="7F7F7F" w:themeColor="background1" w:themeShade="7F"/>
        <w:spacing w:val="60"/>
      </w:rPr>
    </w:sdtEndPr>
    <w:sdtContent>
      <w:p w14:paraId="5A458927" w14:textId="2200F6AB" w:rsidR="00A74544" w:rsidRDefault="00A74544">
        <w:pPr>
          <w:pStyle w:val="Footer"/>
          <w:pBdr>
            <w:top w:val="single" w:sz="4" w:space="1" w:color="D9D9D9" w:themeColor="background1" w:themeShade="D9"/>
          </w:pBdr>
          <w:jc w:val="right"/>
        </w:pPr>
        <w:r w:rsidRPr="00A74544">
          <w:rPr>
            <w:sz w:val="16"/>
            <w:szCs w:val="16"/>
          </w:rPr>
          <w:fldChar w:fldCharType="begin"/>
        </w:r>
        <w:r w:rsidRPr="00A74544">
          <w:rPr>
            <w:sz w:val="16"/>
            <w:szCs w:val="16"/>
          </w:rPr>
          <w:instrText xml:space="preserve"> PAGE   \* MERGEFORMAT </w:instrText>
        </w:r>
        <w:r w:rsidRPr="00A74544">
          <w:rPr>
            <w:sz w:val="16"/>
            <w:szCs w:val="16"/>
          </w:rPr>
          <w:fldChar w:fldCharType="separate"/>
        </w:r>
        <w:r w:rsidRPr="00A74544">
          <w:rPr>
            <w:noProof/>
            <w:sz w:val="16"/>
            <w:szCs w:val="16"/>
          </w:rPr>
          <w:t>2</w:t>
        </w:r>
        <w:r w:rsidRPr="00A74544">
          <w:rPr>
            <w:noProof/>
            <w:sz w:val="16"/>
            <w:szCs w:val="16"/>
          </w:rPr>
          <w:fldChar w:fldCharType="end"/>
        </w:r>
        <w:r w:rsidRPr="00A74544">
          <w:rPr>
            <w:sz w:val="16"/>
            <w:szCs w:val="16"/>
          </w:rPr>
          <w:t xml:space="preserve"> | </w:t>
        </w:r>
        <w:r w:rsidRPr="00A74544">
          <w:rPr>
            <w:color w:val="7F7F7F" w:themeColor="background1" w:themeShade="7F"/>
            <w:spacing w:val="60"/>
            <w:sz w:val="16"/>
            <w:szCs w:val="16"/>
          </w:rPr>
          <w:t>Page</w:t>
        </w:r>
      </w:p>
    </w:sdtContent>
  </w:sdt>
  <w:p w14:paraId="31E187D1" w14:textId="77777777" w:rsidR="00A74544" w:rsidRDefault="00A7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A811" w14:textId="77777777" w:rsidR="00AB1578" w:rsidRDefault="00AB1578" w:rsidP="00A74544">
      <w:pPr>
        <w:spacing w:after="0" w:line="240" w:lineRule="auto"/>
      </w:pPr>
      <w:r>
        <w:separator/>
      </w:r>
    </w:p>
  </w:footnote>
  <w:footnote w:type="continuationSeparator" w:id="0">
    <w:p w14:paraId="67B36C9E" w14:textId="77777777" w:rsidR="00AB1578" w:rsidRDefault="00AB1578" w:rsidP="00A7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47"/>
    <w:multiLevelType w:val="multilevel"/>
    <w:tmpl w:val="89CA97DC"/>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8D7877"/>
    <w:multiLevelType w:val="multilevel"/>
    <w:tmpl w:val="F2D46B32"/>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5908A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07359B"/>
    <w:multiLevelType w:val="multilevel"/>
    <w:tmpl w:val="DD84C608"/>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A662C9"/>
    <w:multiLevelType w:val="multilevel"/>
    <w:tmpl w:val="43789DAA"/>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9C242A"/>
    <w:multiLevelType w:val="multilevel"/>
    <w:tmpl w:val="1F94BCEC"/>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B31D3B"/>
    <w:multiLevelType w:val="multilevel"/>
    <w:tmpl w:val="FC12F9F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3999998">
    <w:abstractNumId w:val="2"/>
  </w:num>
  <w:num w:numId="2" w16cid:durableId="153691460">
    <w:abstractNumId w:val="6"/>
  </w:num>
  <w:num w:numId="3" w16cid:durableId="2100759136">
    <w:abstractNumId w:val="1"/>
  </w:num>
  <w:num w:numId="4" w16cid:durableId="1433280091">
    <w:abstractNumId w:val="3"/>
  </w:num>
  <w:num w:numId="5" w16cid:durableId="370229250">
    <w:abstractNumId w:val="4"/>
  </w:num>
  <w:num w:numId="6" w16cid:durableId="749740137">
    <w:abstractNumId w:val="0"/>
  </w:num>
  <w:num w:numId="7" w16cid:durableId="259876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AB"/>
    <w:rsid w:val="0041283E"/>
    <w:rsid w:val="0045699A"/>
    <w:rsid w:val="00727E26"/>
    <w:rsid w:val="00A74544"/>
    <w:rsid w:val="00AB1578"/>
    <w:rsid w:val="00DA21AB"/>
    <w:rsid w:val="00E63C51"/>
    <w:rsid w:val="00F74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71F4"/>
  <w15:chartTrackingRefBased/>
  <w15:docId w15:val="{3228AFF3-5201-45F4-9C49-7769690E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1AB"/>
    <w:rPr>
      <w:rFonts w:eastAsiaTheme="majorEastAsia" w:cstheme="majorBidi"/>
      <w:color w:val="272727" w:themeColor="text1" w:themeTint="D8"/>
    </w:rPr>
  </w:style>
  <w:style w:type="paragraph" w:styleId="Title">
    <w:name w:val="Title"/>
    <w:basedOn w:val="Normal"/>
    <w:next w:val="Normal"/>
    <w:link w:val="TitleChar"/>
    <w:uiPriority w:val="10"/>
    <w:qFormat/>
    <w:rsid w:val="00DA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1AB"/>
    <w:pPr>
      <w:spacing w:before="160"/>
      <w:jc w:val="center"/>
    </w:pPr>
    <w:rPr>
      <w:i/>
      <w:iCs/>
      <w:color w:val="404040" w:themeColor="text1" w:themeTint="BF"/>
    </w:rPr>
  </w:style>
  <w:style w:type="character" w:customStyle="1" w:styleId="QuoteChar">
    <w:name w:val="Quote Char"/>
    <w:basedOn w:val="DefaultParagraphFont"/>
    <w:link w:val="Quote"/>
    <w:uiPriority w:val="29"/>
    <w:rsid w:val="00DA21AB"/>
    <w:rPr>
      <w:i/>
      <w:iCs/>
      <w:color w:val="404040" w:themeColor="text1" w:themeTint="BF"/>
    </w:rPr>
  </w:style>
  <w:style w:type="paragraph" w:styleId="ListParagraph">
    <w:name w:val="List Paragraph"/>
    <w:basedOn w:val="Normal"/>
    <w:uiPriority w:val="34"/>
    <w:qFormat/>
    <w:rsid w:val="00DA21AB"/>
    <w:pPr>
      <w:ind w:left="720"/>
      <w:contextualSpacing/>
    </w:pPr>
  </w:style>
  <w:style w:type="character" w:styleId="IntenseEmphasis">
    <w:name w:val="Intense Emphasis"/>
    <w:basedOn w:val="DefaultParagraphFont"/>
    <w:uiPriority w:val="21"/>
    <w:qFormat/>
    <w:rsid w:val="00DA21AB"/>
    <w:rPr>
      <w:i/>
      <w:iCs/>
      <w:color w:val="0F4761" w:themeColor="accent1" w:themeShade="BF"/>
    </w:rPr>
  </w:style>
  <w:style w:type="paragraph" w:styleId="IntenseQuote">
    <w:name w:val="Intense Quote"/>
    <w:basedOn w:val="Normal"/>
    <w:next w:val="Normal"/>
    <w:link w:val="IntenseQuoteChar"/>
    <w:uiPriority w:val="30"/>
    <w:qFormat/>
    <w:rsid w:val="00DA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1AB"/>
    <w:rPr>
      <w:i/>
      <w:iCs/>
      <w:color w:val="0F4761" w:themeColor="accent1" w:themeShade="BF"/>
    </w:rPr>
  </w:style>
  <w:style w:type="character" w:styleId="IntenseReference">
    <w:name w:val="Intense Reference"/>
    <w:basedOn w:val="DefaultParagraphFont"/>
    <w:uiPriority w:val="32"/>
    <w:qFormat/>
    <w:rsid w:val="00DA21AB"/>
    <w:rPr>
      <w:b/>
      <w:bCs/>
      <w:smallCaps/>
      <w:color w:val="0F4761" w:themeColor="accent1" w:themeShade="BF"/>
      <w:spacing w:val="5"/>
    </w:rPr>
  </w:style>
  <w:style w:type="paragraph" w:styleId="Header">
    <w:name w:val="header"/>
    <w:basedOn w:val="Normal"/>
    <w:link w:val="HeaderChar"/>
    <w:uiPriority w:val="99"/>
    <w:unhideWhenUsed/>
    <w:rsid w:val="00A74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544"/>
  </w:style>
  <w:style w:type="paragraph" w:styleId="Footer">
    <w:name w:val="footer"/>
    <w:basedOn w:val="Normal"/>
    <w:link w:val="FooterChar"/>
    <w:uiPriority w:val="99"/>
    <w:unhideWhenUsed/>
    <w:rsid w:val="00A74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Hassell</dc:creator>
  <cp:keywords/>
  <dc:description/>
  <cp:lastModifiedBy>Beth Hassell</cp:lastModifiedBy>
  <cp:revision>3</cp:revision>
  <dcterms:created xsi:type="dcterms:W3CDTF">2025-03-04T00:19:00Z</dcterms:created>
  <dcterms:modified xsi:type="dcterms:W3CDTF">2026-03-10T00:16:00Z</dcterms:modified>
</cp:coreProperties>
</file>